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CA2" w:rsidRDefault="00CB1CA2" w:rsidP="008313EA">
      <w:pPr>
        <w:spacing w:line="276" w:lineRule="auto"/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5715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Jegyzője</w:t>
      </w:r>
    </w:p>
    <w:p w:rsidR="00CB1CA2" w:rsidRPr="00D211F8" w:rsidRDefault="00CB1CA2" w:rsidP="008313EA">
      <w:pPr>
        <w:widowControl/>
        <w:numPr>
          <w:ilvl w:val="0"/>
          <w:numId w:val="2"/>
        </w:numPr>
        <w:suppressAutoHyphens w:val="0"/>
        <w:spacing w:line="276" w:lineRule="auto"/>
        <w:jc w:val="center"/>
        <w:rPr>
          <w:sz w:val="28"/>
          <w:szCs w:val="28"/>
        </w:rPr>
      </w:pPr>
      <w:r w:rsidRPr="00D211F8">
        <w:rPr>
          <w:sz w:val="28"/>
          <w:szCs w:val="28"/>
        </w:rPr>
        <w:t xml:space="preserve">  Berhida, Veszprémi u. 1-3.</w:t>
      </w:r>
    </w:p>
    <w:p w:rsidR="00CB1CA2" w:rsidRPr="00D211F8" w:rsidRDefault="00CB1CA2" w:rsidP="008313EA">
      <w:pPr>
        <w:spacing w:line="276" w:lineRule="auto"/>
        <w:jc w:val="center"/>
      </w:pPr>
      <w:r w:rsidRPr="00D211F8">
        <w:t xml:space="preserve">                    Tel.:88/585-600, Fax: 88/585-620   </w:t>
      </w:r>
      <w:proofErr w:type="gramStart"/>
      <w:r w:rsidRPr="00D211F8">
        <w:t>E-mail:jegyzo@berhida.hu</w:t>
      </w:r>
      <w:proofErr w:type="gramEnd"/>
    </w:p>
    <w:p w:rsidR="00CB1CA2" w:rsidRDefault="00CB1CA2" w:rsidP="008313EA">
      <w:pPr>
        <w:spacing w:line="276" w:lineRule="auto"/>
        <w:jc w:val="center"/>
        <w:rPr>
          <w:i/>
          <w:sz w:val="28"/>
          <w:szCs w:val="28"/>
        </w:rPr>
      </w:pPr>
    </w:p>
    <w:p w:rsidR="00CB1CA2" w:rsidRDefault="00CB1CA2" w:rsidP="008313EA">
      <w:pPr>
        <w:spacing w:line="276" w:lineRule="auto"/>
        <w:jc w:val="center"/>
        <w:rPr>
          <w:rFonts w:ascii="Arial" w:hAnsi="Arial" w:cs="Arial"/>
          <w:b/>
        </w:rPr>
      </w:pPr>
    </w:p>
    <w:p w:rsidR="00CB1CA2" w:rsidRDefault="00CB1CA2" w:rsidP="008313EA">
      <w:pPr>
        <w:spacing w:line="276" w:lineRule="auto"/>
        <w:jc w:val="center"/>
        <w:rPr>
          <w:rFonts w:ascii="Arial" w:hAnsi="Arial" w:cs="Arial"/>
          <w:b/>
        </w:rPr>
      </w:pPr>
    </w:p>
    <w:p w:rsidR="00CB1CA2" w:rsidRPr="00CB1CA2" w:rsidRDefault="00CB1CA2" w:rsidP="008313EA">
      <w:pPr>
        <w:spacing w:line="276" w:lineRule="auto"/>
        <w:jc w:val="center"/>
        <w:rPr>
          <w:rFonts w:ascii="Arial" w:hAnsi="Arial" w:cs="Arial"/>
          <w:b/>
        </w:rPr>
      </w:pPr>
      <w:r w:rsidRPr="00CB1CA2">
        <w:rPr>
          <w:rFonts w:ascii="Arial" w:hAnsi="Arial" w:cs="Arial"/>
          <w:b/>
        </w:rPr>
        <w:t>Előzetes hatásvizsgálat</w:t>
      </w:r>
    </w:p>
    <w:p w:rsidR="00CB1CA2" w:rsidRPr="00CB1CA2" w:rsidRDefault="00CB1CA2" w:rsidP="008313EA">
      <w:pPr>
        <w:pStyle w:val="Szvegtrzs"/>
        <w:spacing w:after="0" w:line="276" w:lineRule="auto"/>
        <w:rPr>
          <w:rFonts w:ascii="Arial" w:hAnsi="Arial" w:cs="Arial"/>
          <w:b/>
        </w:rPr>
      </w:pPr>
    </w:p>
    <w:p w:rsidR="00CB1CA2" w:rsidRPr="00CB1CA2" w:rsidRDefault="00CB1CA2" w:rsidP="008313EA">
      <w:pPr>
        <w:pStyle w:val="Szvegtrzs"/>
        <w:spacing w:after="0" w:line="276" w:lineRule="auto"/>
        <w:jc w:val="center"/>
        <w:rPr>
          <w:rFonts w:ascii="Arial" w:hAnsi="Arial" w:cs="Arial"/>
          <w:b/>
        </w:rPr>
      </w:pPr>
    </w:p>
    <w:p w:rsidR="00CB1CA2" w:rsidRPr="00CB1CA2" w:rsidRDefault="00CB1CA2" w:rsidP="008313EA">
      <w:pPr>
        <w:pStyle w:val="Szvegtrzs"/>
        <w:spacing w:after="0" w:line="276" w:lineRule="auto"/>
        <w:jc w:val="center"/>
        <w:rPr>
          <w:rFonts w:ascii="Arial" w:hAnsi="Arial" w:cs="Arial"/>
          <w:b/>
        </w:rPr>
      </w:pPr>
      <w:r w:rsidRPr="00CB1CA2">
        <w:rPr>
          <w:rFonts w:ascii="Arial" w:hAnsi="Arial" w:cs="Arial"/>
          <w:b/>
        </w:rPr>
        <w:t>A közösségi együttélés alapvető szabályairól és azok elmulasztásának jogkövetkezményeiről szóló önkormányzati rendelet</w:t>
      </w:r>
      <w:r w:rsidR="00FD4406">
        <w:rPr>
          <w:rFonts w:ascii="Arial" w:hAnsi="Arial" w:cs="Arial"/>
          <w:b/>
        </w:rPr>
        <w:t>-tervezethez</w:t>
      </w:r>
    </w:p>
    <w:p w:rsidR="00CB1CA2" w:rsidRPr="00CB1CA2" w:rsidRDefault="00CB1CA2" w:rsidP="008313EA">
      <w:pPr>
        <w:spacing w:line="276" w:lineRule="auto"/>
        <w:rPr>
          <w:rFonts w:ascii="Arial" w:hAnsi="Arial" w:cs="Arial"/>
        </w:rPr>
      </w:pPr>
    </w:p>
    <w:p w:rsidR="00CB1CA2" w:rsidRPr="00CB1CA2" w:rsidRDefault="00CB1CA2" w:rsidP="008313EA">
      <w:pPr>
        <w:spacing w:line="276" w:lineRule="auto"/>
        <w:rPr>
          <w:rFonts w:ascii="Arial" w:hAnsi="Arial" w:cs="Arial"/>
        </w:rPr>
      </w:pPr>
    </w:p>
    <w:p w:rsidR="00CB1CA2" w:rsidRPr="00CB1CA2" w:rsidRDefault="00CB1CA2" w:rsidP="008313EA">
      <w:pPr>
        <w:spacing w:line="276" w:lineRule="auto"/>
        <w:jc w:val="both"/>
        <w:rPr>
          <w:rFonts w:ascii="Arial" w:hAnsi="Arial" w:cs="Arial"/>
        </w:rPr>
      </w:pPr>
      <w:r w:rsidRPr="00CB1CA2">
        <w:rPr>
          <w:rFonts w:ascii="Arial" w:hAnsi="Arial" w:cs="Arial"/>
        </w:rPr>
        <w:t>A jogalkotásról szóló 2010. évi CXXX. törvény 17. §-a rendelkezik az előzetes hatásvizsgálat elvégzéséről, melynek során az alábbiakat kell vizsgálni:</w:t>
      </w:r>
    </w:p>
    <w:p w:rsidR="00CB1CA2" w:rsidRPr="00CB1CA2" w:rsidRDefault="00CB1CA2" w:rsidP="008313EA">
      <w:pPr>
        <w:spacing w:line="276" w:lineRule="auto"/>
        <w:jc w:val="both"/>
        <w:rPr>
          <w:rFonts w:ascii="Arial" w:hAnsi="Arial" w:cs="Arial"/>
        </w:rPr>
      </w:pPr>
    </w:p>
    <w:p w:rsidR="00CB1CA2" w:rsidRPr="00CB1CA2" w:rsidRDefault="00CB1CA2" w:rsidP="008313EA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CB1CA2">
        <w:rPr>
          <w:rFonts w:ascii="Arial" w:hAnsi="Arial" w:cs="Arial"/>
          <w:b/>
          <w:u w:val="single"/>
        </w:rPr>
        <w:t>Társadalmi, gazdasági, költségvetési hatások:</w:t>
      </w:r>
    </w:p>
    <w:p w:rsidR="00CB1CA2" w:rsidRPr="00CB1CA2" w:rsidRDefault="00CB1CA2" w:rsidP="008313EA">
      <w:pPr>
        <w:spacing w:line="276" w:lineRule="auto"/>
        <w:jc w:val="both"/>
        <w:rPr>
          <w:rFonts w:ascii="Arial" w:hAnsi="Arial" w:cs="Arial"/>
        </w:rPr>
      </w:pPr>
    </w:p>
    <w:p w:rsidR="00CB1CA2" w:rsidRPr="00CB1CA2" w:rsidRDefault="00CB1CA2" w:rsidP="008313EA">
      <w:pPr>
        <w:widowControl/>
        <w:numPr>
          <w:ilvl w:val="1"/>
          <w:numId w:val="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CB1CA2">
        <w:rPr>
          <w:rFonts w:ascii="Arial" w:hAnsi="Arial" w:cs="Arial"/>
        </w:rPr>
        <w:t>Társadalmi hatás: az önkormányzati rendelet-tervezet biztosítja a közösségi együttélés szabályaival ellentétes</w:t>
      </w:r>
      <w:r w:rsidR="005426B6">
        <w:rPr>
          <w:rFonts w:ascii="Arial" w:hAnsi="Arial" w:cs="Arial"/>
        </w:rPr>
        <w:t xml:space="preserve"> </w:t>
      </w:r>
      <w:r w:rsidRPr="00CB1CA2">
        <w:rPr>
          <w:rFonts w:ascii="Arial" w:hAnsi="Arial" w:cs="Arial"/>
        </w:rPr>
        <w:t>mulasztás vagy joge</w:t>
      </w:r>
      <w:r w:rsidR="005426B6">
        <w:rPr>
          <w:rFonts w:ascii="Arial" w:hAnsi="Arial" w:cs="Arial"/>
        </w:rPr>
        <w:t>llenes állapot szankcionálását, e</w:t>
      </w:r>
      <w:r w:rsidRPr="00CB1CA2">
        <w:rPr>
          <w:rFonts w:ascii="Arial" w:hAnsi="Arial" w:cs="Arial"/>
        </w:rPr>
        <w:t>zzel a jogkövető emberek életminőségét javítja</w:t>
      </w:r>
      <w:r w:rsidR="005426B6">
        <w:rPr>
          <w:rFonts w:ascii="Arial" w:hAnsi="Arial" w:cs="Arial"/>
        </w:rPr>
        <w:t>.</w:t>
      </w:r>
    </w:p>
    <w:p w:rsidR="00CB1CA2" w:rsidRPr="00CB1CA2" w:rsidRDefault="00CB1CA2" w:rsidP="008313EA">
      <w:pPr>
        <w:widowControl/>
        <w:numPr>
          <w:ilvl w:val="1"/>
          <w:numId w:val="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CB1CA2">
        <w:rPr>
          <w:rFonts w:ascii="Arial" w:hAnsi="Arial" w:cs="Arial"/>
        </w:rPr>
        <w:t xml:space="preserve">Gazdasági hatás: A település rendezettebbé válásával a közösséget zavaró magatartások kiküszöbölésével nőhet az idegenforgalom, ez gazdaságélénkítő hatással járhat.  </w:t>
      </w:r>
    </w:p>
    <w:p w:rsidR="00CB1CA2" w:rsidRDefault="00CB1CA2" w:rsidP="008313EA">
      <w:pPr>
        <w:widowControl/>
        <w:numPr>
          <w:ilvl w:val="1"/>
          <w:numId w:val="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8313EA">
        <w:rPr>
          <w:rFonts w:ascii="Arial" w:hAnsi="Arial" w:cs="Arial"/>
        </w:rPr>
        <w:t xml:space="preserve">Költségvetési hatás: a közigazgatási bírságból befolyó pénzösszegek növelik az önkormányzat bevételét, mely a közösség javára fordítható. </w:t>
      </w:r>
    </w:p>
    <w:p w:rsidR="005426B6" w:rsidRPr="008313EA" w:rsidRDefault="005426B6" w:rsidP="005426B6">
      <w:pPr>
        <w:widowControl/>
        <w:suppressAutoHyphens w:val="0"/>
        <w:spacing w:line="276" w:lineRule="auto"/>
        <w:ind w:left="1363"/>
        <w:jc w:val="both"/>
        <w:rPr>
          <w:rFonts w:ascii="Arial" w:hAnsi="Arial" w:cs="Arial"/>
        </w:rPr>
      </w:pPr>
    </w:p>
    <w:p w:rsidR="00CB1CA2" w:rsidRPr="00CB1CA2" w:rsidRDefault="00CB1CA2" w:rsidP="008313EA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CB1CA2">
        <w:rPr>
          <w:rFonts w:ascii="Arial" w:hAnsi="Arial" w:cs="Arial"/>
          <w:b/>
          <w:u w:val="single"/>
        </w:rPr>
        <w:t>Környezeti és egészségi következmények:</w:t>
      </w:r>
      <w:r w:rsidRPr="00CB1CA2">
        <w:rPr>
          <w:rFonts w:ascii="Arial" w:hAnsi="Arial" w:cs="Arial"/>
        </w:rPr>
        <w:t xml:space="preserve"> a környezet rendezettsége alapvetően javulhat, növekedhet a település </w:t>
      </w:r>
      <w:proofErr w:type="spellStart"/>
      <w:r w:rsidRPr="00CB1CA2">
        <w:rPr>
          <w:rFonts w:ascii="Arial" w:hAnsi="Arial" w:cs="Arial"/>
        </w:rPr>
        <w:t>vonzereje</w:t>
      </w:r>
      <w:proofErr w:type="spellEnd"/>
      <w:r w:rsidRPr="00CB1CA2">
        <w:rPr>
          <w:rFonts w:ascii="Arial" w:hAnsi="Arial" w:cs="Arial"/>
        </w:rPr>
        <w:t xml:space="preserve">. </w:t>
      </w:r>
    </w:p>
    <w:p w:rsidR="00CB1CA2" w:rsidRPr="00CB1CA2" w:rsidRDefault="00CB1CA2" w:rsidP="008313EA">
      <w:pPr>
        <w:spacing w:line="276" w:lineRule="auto"/>
        <w:jc w:val="both"/>
        <w:rPr>
          <w:rFonts w:ascii="Arial" w:hAnsi="Arial" w:cs="Arial"/>
        </w:rPr>
      </w:pPr>
    </w:p>
    <w:p w:rsidR="00CB1CA2" w:rsidRPr="00CB1CA2" w:rsidRDefault="00CB1CA2" w:rsidP="008313EA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CB1CA2">
        <w:rPr>
          <w:rFonts w:ascii="Arial" w:hAnsi="Arial" w:cs="Arial"/>
          <w:b/>
          <w:u w:val="single"/>
        </w:rPr>
        <w:t xml:space="preserve">Adminisztratív </w:t>
      </w:r>
      <w:proofErr w:type="spellStart"/>
      <w:r w:rsidRPr="00CB1CA2">
        <w:rPr>
          <w:rFonts w:ascii="Arial" w:hAnsi="Arial" w:cs="Arial"/>
          <w:b/>
          <w:u w:val="single"/>
        </w:rPr>
        <w:t>terheket</w:t>
      </w:r>
      <w:proofErr w:type="spellEnd"/>
      <w:r w:rsidRPr="00CB1CA2">
        <w:rPr>
          <w:rFonts w:ascii="Arial" w:hAnsi="Arial" w:cs="Arial"/>
          <w:b/>
          <w:u w:val="single"/>
        </w:rPr>
        <w:t xml:space="preserve"> befolyásoló hatások:</w:t>
      </w:r>
      <w:r w:rsidR="008313EA" w:rsidRPr="008313EA">
        <w:rPr>
          <w:rFonts w:ascii="Arial" w:hAnsi="Arial" w:cs="Arial"/>
          <w:b/>
        </w:rPr>
        <w:t xml:space="preserve"> </w:t>
      </w:r>
      <w:r w:rsidR="008313EA">
        <w:rPr>
          <w:rFonts w:ascii="Arial" w:hAnsi="Arial" w:cs="Arial"/>
        </w:rPr>
        <w:t>A</w:t>
      </w:r>
      <w:r w:rsidRPr="00CB1CA2">
        <w:rPr>
          <w:rFonts w:ascii="Arial" w:hAnsi="Arial" w:cs="Arial"/>
        </w:rPr>
        <w:t xml:space="preserve">z adminisztratív </w:t>
      </w:r>
      <w:proofErr w:type="spellStart"/>
      <w:r w:rsidRPr="00CB1CA2">
        <w:rPr>
          <w:rFonts w:ascii="Arial" w:hAnsi="Arial" w:cs="Arial"/>
        </w:rPr>
        <w:t>terheket</w:t>
      </w:r>
      <w:proofErr w:type="spellEnd"/>
      <w:r w:rsidRPr="00CB1CA2">
        <w:rPr>
          <w:rFonts w:ascii="Arial" w:hAnsi="Arial" w:cs="Arial"/>
        </w:rPr>
        <w:t xml:space="preserve"> növeli az eljárások lefolytatása az eljáró hatóság oldalán.</w:t>
      </w:r>
    </w:p>
    <w:p w:rsidR="00CB1CA2" w:rsidRPr="00CB1CA2" w:rsidRDefault="00CB1CA2" w:rsidP="008313EA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p w:rsidR="00CB1CA2" w:rsidRPr="00CB1CA2" w:rsidRDefault="00CB1CA2" w:rsidP="008313EA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CB1CA2">
        <w:rPr>
          <w:rFonts w:ascii="Arial" w:hAnsi="Arial" w:cs="Arial"/>
          <w:b/>
          <w:u w:val="single"/>
        </w:rPr>
        <w:t>A jogszabály megalkotásának szükségessége, a jogalkotás elmaradásának várható következményei:</w:t>
      </w:r>
      <w:r w:rsidRPr="00CB1CA2">
        <w:rPr>
          <w:rFonts w:ascii="Arial" w:hAnsi="Arial" w:cs="Arial"/>
        </w:rPr>
        <w:t xml:space="preserve"> a rendelet </w:t>
      </w:r>
      <w:r w:rsidR="00ED4B83">
        <w:rPr>
          <w:rFonts w:ascii="Arial" w:hAnsi="Arial" w:cs="Arial"/>
        </w:rPr>
        <w:t>módosításával</w:t>
      </w:r>
      <w:r w:rsidRPr="00CB1CA2">
        <w:rPr>
          <w:rFonts w:ascii="Arial" w:hAnsi="Arial" w:cs="Arial"/>
        </w:rPr>
        <w:t xml:space="preserve"> több magatartás szankcionálása </w:t>
      </w:r>
      <w:r w:rsidR="008313EA">
        <w:rPr>
          <w:rFonts w:ascii="Arial" w:hAnsi="Arial" w:cs="Arial"/>
        </w:rPr>
        <w:t>válik lehetségessé</w:t>
      </w:r>
      <w:r w:rsidRPr="00CB1CA2">
        <w:rPr>
          <w:rFonts w:ascii="Arial" w:hAnsi="Arial" w:cs="Arial"/>
        </w:rPr>
        <w:t>, melynek eredménye</w:t>
      </w:r>
      <w:r w:rsidR="008313EA">
        <w:rPr>
          <w:rFonts w:ascii="Arial" w:hAnsi="Arial" w:cs="Arial"/>
        </w:rPr>
        <w:t>ként</w:t>
      </w:r>
      <w:r w:rsidRPr="00CB1CA2">
        <w:rPr>
          <w:rFonts w:ascii="Arial" w:hAnsi="Arial" w:cs="Arial"/>
        </w:rPr>
        <w:t xml:space="preserve"> a városkép rendezettségének </w:t>
      </w:r>
      <w:r w:rsidR="008313EA">
        <w:rPr>
          <w:rFonts w:ascii="Arial" w:hAnsi="Arial" w:cs="Arial"/>
        </w:rPr>
        <w:t>javulása várható.</w:t>
      </w:r>
    </w:p>
    <w:p w:rsidR="00CB1CA2" w:rsidRPr="00CB1CA2" w:rsidRDefault="00CB1CA2" w:rsidP="008313EA">
      <w:pPr>
        <w:pStyle w:val="Listaszerbekezds"/>
        <w:spacing w:line="276" w:lineRule="auto"/>
        <w:rPr>
          <w:rFonts w:ascii="Arial" w:hAnsi="Arial" w:cs="Arial"/>
          <w:b/>
          <w:u w:val="single"/>
        </w:rPr>
      </w:pPr>
    </w:p>
    <w:p w:rsidR="00CB1CA2" w:rsidRPr="00CB1CA2" w:rsidRDefault="00CB1CA2" w:rsidP="008313EA">
      <w:pPr>
        <w:widowControl/>
        <w:suppressAutoHyphens w:val="0"/>
        <w:spacing w:line="276" w:lineRule="auto"/>
        <w:ind w:left="720"/>
        <w:jc w:val="both"/>
        <w:rPr>
          <w:rFonts w:ascii="Arial" w:hAnsi="Arial" w:cs="Arial"/>
          <w:b/>
          <w:u w:val="single"/>
        </w:rPr>
      </w:pPr>
    </w:p>
    <w:p w:rsidR="00CB1CA2" w:rsidRPr="00CB1CA2" w:rsidRDefault="00CB1CA2" w:rsidP="008313EA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CB1CA2">
        <w:rPr>
          <w:rFonts w:ascii="Arial" w:hAnsi="Arial" w:cs="Arial"/>
          <w:b/>
          <w:u w:val="single"/>
        </w:rPr>
        <w:t>A jogszabály alkalmazásához szükséges személyi, szervezeti, tárgyi és pénzügyi feltételek:</w:t>
      </w:r>
      <w:r w:rsidRPr="00CB1CA2">
        <w:rPr>
          <w:rFonts w:ascii="Arial" w:hAnsi="Arial" w:cs="Arial"/>
        </w:rPr>
        <w:t xml:space="preserve"> Rendes ügymenetben a feltételek önkormányzatunknál biztosítottak. Rendkívüli feladatvégzést igénylő esetekben a személyi feltételek </w:t>
      </w:r>
      <w:r w:rsidRPr="00CB1CA2">
        <w:rPr>
          <w:rFonts w:ascii="Arial" w:hAnsi="Arial" w:cs="Arial"/>
        </w:rPr>
        <w:lastRenderedPageBreak/>
        <w:t>megerősítése indokolt lehet meglévő humán erőforrás biztosításával. Ez az előforduló esetek számától függően igényelhet többlet erőforrást.</w:t>
      </w:r>
    </w:p>
    <w:p w:rsidR="00CB1CA2" w:rsidRPr="00CB1CA2" w:rsidRDefault="00CB1CA2" w:rsidP="008313EA">
      <w:pPr>
        <w:widowControl/>
        <w:suppressAutoHyphens w:val="0"/>
        <w:spacing w:line="276" w:lineRule="auto"/>
        <w:jc w:val="both"/>
        <w:rPr>
          <w:rFonts w:ascii="Arial" w:hAnsi="Arial" w:cs="Arial"/>
          <w:b/>
          <w:u w:val="single"/>
        </w:rPr>
      </w:pPr>
    </w:p>
    <w:p w:rsidR="00CB1CA2" w:rsidRPr="00CB1CA2" w:rsidRDefault="00CB1CA2" w:rsidP="008313EA">
      <w:pPr>
        <w:widowControl/>
        <w:suppressAutoHyphens w:val="0"/>
        <w:spacing w:line="276" w:lineRule="auto"/>
        <w:jc w:val="both"/>
        <w:rPr>
          <w:rFonts w:ascii="Arial" w:hAnsi="Arial" w:cs="Arial"/>
        </w:rPr>
      </w:pPr>
      <w:r w:rsidRPr="00CB1CA2">
        <w:rPr>
          <w:rFonts w:ascii="Arial" w:hAnsi="Arial" w:cs="Arial"/>
        </w:rPr>
        <w:t>Berhida, 201</w:t>
      </w:r>
      <w:r w:rsidR="008313EA">
        <w:rPr>
          <w:rFonts w:ascii="Arial" w:hAnsi="Arial" w:cs="Arial"/>
        </w:rPr>
        <w:t>7</w:t>
      </w:r>
      <w:r w:rsidRPr="00CB1CA2">
        <w:rPr>
          <w:rFonts w:ascii="Arial" w:hAnsi="Arial" w:cs="Arial"/>
        </w:rPr>
        <w:t xml:space="preserve">. </w:t>
      </w:r>
      <w:r w:rsidR="008313EA">
        <w:rPr>
          <w:rFonts w:ascii="Arial" w:hAnsi="Arial" w:cs="Arial"/>
        </w:rPr>
        <w:t>július</w:t>
      </w:r>
      <w:r w:rsidR="00186774">
        <w:rPr>
          <w:rFonts w:ascii="Arial" w:hAnsi="Arial" w:cs="Arial"/>
        </w:rPr>
        <w:t xml:space="preserve"> 24.</w:t>
      </w:r>
      <w:bookmarkStart w:id="0" w:name="_GoBack"/>
      <w:bookmarkEnd w:id="0"/>
    </w:p>
    <w:p w:rsidR="00CB1CA2" w:rsidRPr="00CB1CA2" w:rsidRDefault="00CB1CA2" w:rsidP="008313EA">
      <w:pPr>
        <w:widowControl/>
        <w:suppressAutoHyphens w:val="0"/>
        <w:spacing w:line="276" w:lineRule="auto"/>
        <w:jc w:val="both"/>
        <w:rPr>
          <w:rFonts w:ascii="Arial" w:hAnsi="Arial" w:cs="Arial"/>
        </w:rPr>
      </w:pPr>
    </w:p>
    <w:p w:rsidR="00CB1CA2" w:rsidRPr="00CB1CA2" w:rsidRDefault="00CB1CA2" w:rsidP="008313EA">
      <w:pPr>
        <w:widowControl/>
        <w:suppressAutoHyphens w:val="0"/>
        <w:spacing w:line="276" w:lineRule="auto"/>
        <w:jc w:val="both"/>
        <w:rPr>
          <w:rFonts w:ascii="Arial" w:hAnsi="Arial" w:cs="Arial"/>
        </w:rPr>
      </w:pPr>
    </w:p>
    <w:p w:rsidR="00CB1CA2" w:rsidRPr="00CB1CA2" w:rsidRDefault="008313EA" w:rsidP="008313EA">
      <w:pPr>
        <w:widowControl/>
        <w:suppressAutoHyphens w:val="0"/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B1CA2" w:rsidRPr="00CB1CA2">
        <w:rPr>
          <w:rFonts w:ascii="Arial" w:hAnsi="Arial" w:cs="Arial"/>
        </w:rPr>
        <w:t xml:space="preserve">r. </w:t>
      </w:r>
      <w:r>
        <w:rPr>
          <w:rFonts w:ascii="Arial" w:hAnsi="Arial" w:cs="Arial"/>
        </w:rPr>
        <w:t>Guti László</w:t>
      </w:r>
    </w:p>
    <w:p w:rsidR="00CB1CA2" w:rsidRPr="00CB1CA2" w:rsidRDefault="00CB1CA2" w:rsidP="008313EA">
      <w:pPr>
        <w:widowControl/>
        <w:suppressAutoHyphens w:val="0"/>
        <w:spacing w:line="276" w:lineRule="auto"/>
        <w:jc w:val="right"/>
        <w:rPr>
          <w:rFonts w:ascii="Arial" w:hAnsi="Arial" w:cs="Arial"/>
        </w:rPr>
      </w:pPr>
      <w:r w:rsidRPr="00CB1CA2">
        <w:rPr>
          <w:rFonts w:ascii="Arial" w:hAnsi="Arial" w:cs="Arial"/>
        </w:rPr>
        <w:t>jegyző</w:t>
      </w:r>
    </w:p>
    <w:p w:rsidR="00CB1CA2" w:rsidRDefault="00CB1CA2" w:rsidP="008313EA">
      <w:pPr>
        <w:spacing w:line="276" w:lineRule="auto"/>
      </w:pPr>
    </w:p>
    <w:p w:rsidR="00A63B61" w:rsidRDefault="00A63B61" w:rsidP="008313EA">
      <w:pPr>
        <w:spacing w:line="276" w:lineRule="auto"/>
      </w:pPr>
    </w:p>
    <w:sectPr w:rsidR="00A63B61" w:rsidSect="005375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52CBF"/>
    <w:multiLevelType w:val="hybridMultilevel"/>
    <w:tmpl w:val="9C12C8C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C70EC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A2"/>
    <w:rsid w:val="00186774"/>
    <w:rsid w:val="005375F2"/>
    <w:rsid w:val="005426B6"/>
    <w:rsid w:val="008313EA"/>
    <w:rsid w:val="00866A45"/>
    <w:rsid w:val="0096221D"/>
    <w:rsid w:val="009C6CB3"/>
    <w:rsid w:val="00A63B61"/>
    <w:rsid w:val="00CB1CA2"/>
    <w:rsid w:val="00CD73B1"/>
    <w:rsid w:val="00ED4B83"/>
    <w:rsid w:val="00FD4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9940"/>
  <w15:docId w15:val="{AE2F9E2A-8AB7-40E9-BB34-ABCF8A4BE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B1CA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zvegtrzsChar">
    <w:name w:val="Szövegtörzs Char"/>
    <w:link w:val="Szvegtrzs"/>
    <w:semiHidden/>
    <w:rsid w:val="00CB1CA2"/>
    <w:rPr>
      <w:rFonts w:eastAsia="Lucida Sans Unicode"/>
      <w:kern w:val="2"/>
      <w:sz w:val="24"/>
      <w:szCs w:val="24"/>
      <w:lang w:eastAsia="hu-HU"/>
    </w:rPr>
  </w:style>
  <w:style w:type="paragraph" w:styleId="Szvegtrzs">
    <w:name w:val="Body Text"/>
    <w:basedOn w:val="Norml"/>
    <w:link w:val="SzvegtrzsChar"/>
    <w:semiHidden/>
    <w:rsid w:val="00CB1CA2"/>
    <w:pPr>
      <w:widowControl/>
      <w:suppressAutoHyphens w:val="0"/>
      <w:spacing w:after="120"/>
    </w:pPr>
    <w:rPr>
      <w:rFonts w:asciiTheme="minorHAnsi" w:hAnsiTheme="minorHAnsi" w:cstheme="minorBidi"/>
      <w:kern w:val="2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B1CA2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Listaszerbekezds">
    <w:name w:val="List Paragraph"/>
    <w:basedOn w:val="Norml"/>
    <w:qFormat/>
    <w:rsid w:val="00CB1CA2"/>
    <w:pPr>
      <w:ind w:left="708"/>
    </w:pPr>
    <w:rPr>
      <w:kern w:val="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Ági</cp:lastModifiedBy>
  <cp:revision>3</cp:revision>
  <dcterms:created xsi:type="dcterms:W3CDTF">2017-07-21T05:27:00Z</dcterms:created>
  <dcterms:modified xsi:type="dcterms:W3CDTF">2017-07-25T09:39:00Z</dcterms:modified>
</cp:coreProperties>
</file>